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63" w:rsidRDefault="003D7023" w:rsidP="003C016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ta-IN"/>
        </w:rPr>
        <w:pict>
          <v:rect id="_x0000_s1028" style="position:absolute;left:0;text-align:left;margin-left:-48.75pt;margin-top:-24pt;width:566.25pt;height:728.25pt;z-index:251660288" filled="f"/>
        </w:pict>
      </w:r>
      <w:r w:rsidR="003C0163" w:rsidRPr="00C9507B">
        <w:rPr>
          <w:b/>
          <w:sz w:val="28"/>
          <w:szCs w:val="28"/>
          <w:u w:val="single"/>
        </w:rPr>
        <w:t>National Medicines Regulatory Authority, Sri Lanka</w:t>
      </w:r>
    </w:p>
    <w:p w:rsidR="003C0163" w:rsidRDefault="003C0163">
      <w:pPr>
        <w:rPr>
          <w:sz w:val="24"/>
          <w:szCs w:val="24"/>
          <w:u w:val="single"/>
        </w:rPr>
      </w:pPr>
      <w:r w:rsidRPr="003C0163">
        <w:rPr>
          <w:sz w:val="24"/>
          <w:szCs w:val="24"/>
          <w:u w:val="single"/>
        </w:rPr>
        <w:t>Acknowledgment for Borderline Products</w:t>
      </w:r>
    </w:p>
    <w:p w:rsidR="003C0163" w:rsidRDefault="00217023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rect id="Rectangle 1" o:spid="_x0000_s1026" style="position:absolute;margin-left:0;margin-top:10.7pt;width:488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" filled="f" strokecolor="black [3213]" strokeweight="1.5pt">
            <v:textbox>
              <w:txbxContent>
                <w:p w:rsidR="003C0163" w:rsidRPr="003C0163" w:rsidRDefault="003C0163" w:rsidP="003C0163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color w:val="000000" w:themeColor="text1"/>
                      <w:sz w:val="48"/>
                      <w:szCs w:val="48"/>
                    </w:rPr>
                    <w:t xml:space="preserve">  File </w:t>
                  </w:r>
                  <w:proofErr w:type="gramStart"/>
                  <w:r>
                    <w:rPr>
                      <w:color w:val="000000" w:themeColor="text1"/>
                      <w:sz w:val="48"/>
                      <w:szCs w:val="48"/>
                    </w:rPr>
                    <w:t>Number  :</w:t>
                  </w:r>
                  <w:proofErr w:type="gramEnd"/>
                  <w:r>
                    <w:rPr>
                      <w:color w:val="000000" w:themeColor="text1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3C0163" w:rsidRPr="003C0163" w:rsidRDefault="003C0163" w:rsidP="003C0163">
      <w:pPr>
        <w:rPr>
          <w:sz w:val="24"/>
          <w:szCs w:val="24"/>
        </w:rPr>
      </w:pPr>
    </w:p>
    <w:p w:rsidR="003C0163" w:rsidRPr="003C0163" w:rsidRDefault="003C0163" w:rsidP="003C0163">
      <w:pPr>
        <w:rPr>
          <w:sz w:val="24"/>
          <w:szCs w:val="24"/>
        </w:rPr>
      </w:pPr>
    </w:p>
    <w:p w:rsidR="003C0163" w:rsidRDefault="003C0163" w:rsidP="003C0163">
      <w:pPr>
        <w:rPr>
          <w:sz w:val="24"/>
          <w:szCs w:val="24"/>
        </w:rPr>
      </w:pPr>
    </w:p>
    <w:p w:rsidR="003C0163" w:rsidRDefault="003C0163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Applicant Name</w:t>
      </w:r>
      <w:r w:rsidR="00D65924">
        <w:rPr>
          <w:sz w:val="24"/>
          <w:szCs w:val="24"/>
        </w:rPr>
        <w:t xml:space="preserve"> with address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3C0163" w:rsidRDefault="003C0163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Product Name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3C0163" w:rsidRDefault="003C0163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Brand </w:t>
      </w:r>
      <w:r w:rsidR="00D65924">
        <w:rPr>
          <w:sz w:val="24"/>
          <w:szCs w:val="24"/>
        </w:rPr>
        <w:t>Name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D65924" w:rsidRDefault="00D65924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Manufacturer Name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D65924" w:rsidRDefault="00D65924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Country of Origin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D65924" w:rsidRDefault="00D65924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Dosage form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D65924" w:rsidRDefault="00D65924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Pack Type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D65924" w:rsidRDefault="00D65924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Pack size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D65924" w:rsidRDefault="00D65924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Preliminary Evaluation File </w:t>
      </w:r>
      <w:r w:rsidR="004976D4">
        <w:rPr>
          <w:sz w:val="24"/>
          <w:szCs w:val="24"/>
        </w:rPr>
        <w:t>No (if applicable only)</w:t>
      </w:r>
      <w:r w:rsidR="004976D4">
        <w:rPr>
          <w:sz w:val="24"/>
          <w:szCs w:val="24"/>
        </w:rPr>
        <w:tab/>
        <w:t>:</w:t>
      </w:r>
    </w:p>
    <w:p w:rsidR="00D65924" w:rsidRDefault="00D65924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Payment receipt No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D65924" w:rsidRDefault="00D65924" w:rsidP="004976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Availability of </w:t>
      </w:r>
      <w:r w:rsidR="004976D4">
        <w:rPr>
          <w:sz w:val="24"/>
          <w:szCs w:val="24"/>
        </w:rPr>
        <w:t>Samples (if applicable only)</w:t>
      </w:r>
      <w:r w:rsidR="004976D4">
        <w:rPr>
          <w:sz w:val="24"/>
          <w:szCs w:val="24"/>
        </w:rPr>
        <w:tab/>
      </w:r>
      <w:r w:rsidR="004976D4">
        <w:rPr>
          <w:sz w:val="24"/>
          <w:szCs w:val="24"/>
        </w:rPr>
        <w:tab/>
        <w:t>:</w:t>
      </w:r>
    </w:p>
    <w:p w:rsidR="00D65924" w:rsidRDefault="00D65924" w:rsidP="003C0163">
      <w:pPr>
        <w:rPr>
          <w:sz w:val="24"/>
          <w:szCs w:val="24"/>
        </w:rPr>
      </w:pPr>
    </w:p>
    <w:p w:rsidR="00D65924" w:rsidRDefault="004976D4" w:rsidP="003C0163">
      <w:pPr>
        <w:rPr>
          <w:sz w:val="24"/>
          <w:szCs w:val="24"/>
        </w:rPr>
      </w:pPr>
      <w:r>
        <w:rPr>
          <w:sz w:val="24"/>
          <w:szCs w:val="24"/>
        </w:rPr>
        <w:t>Received the above application</w:t>
      </w:r>
    </w:p>
    <w:p w:rsidR="004976D4" w:rsidRDefault="004976D4" w:rsidP="003C0163">
      <w:pPr>
        <w:rPr>
          <w:sz w:val="24"/>
          <w:szCs w:val="24"/>
        </w:rPr>
      </w:pPr>
    </w:p>
    <w:p w:rsidR="00D65924" w:rsidRDefault="00D65924" w:rsidP="003C01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4976D4">
        <w:rPr>
          <w:sz w:val="24"/>
          <w:szCs w:val="24"/>
        </w:rPr>
        <w:t>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76D4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D65924" w:rsidRPr="003C0163" w:rsidRDefault="004976D4" w:rsidP="003C0163">
      <w:pPr>
        <w:rPr>
          <w:sz w:val="24"/>
          <w:szCs w:val="24"/>
        </w:rPr>
      </w:pPr>
      <w:r>
        <w:rPr>
          <w:sz w:val="24"/>
          <w:szCs w:val="24"/>
        </w:rPr>
        <w:t>Signature &amp; P code of the accepting pha</w:t>
      </w:r>
      <w:bookmarkStart w:id="0" w:name="_GoBack"/>
      <w:bookmarkEnd w:id="0"/>
      <w:r>
        <w:rPr>
          <w:sz w:val="24"/>
          <w:szCs w:val="24"/>
        </w:rPr>
        <w:t>rmacist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D65924" w:rsidRPr="003C0163" w:rsidSect="003D7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00" w:rsidRDefault="000B4600" w:rsidP="00C812B9">
      <w:pPr>
        <w:spacing w:after="0" w:line="240" w:lineRule="auto"/>
      </w:pPr>
      <w:r>
        <w:separator/>
      </w:r>
    </w:p>
  </w:endnote>
  <w:endnote w:type="continuationSeparator" w:id="0">
    <w:p w:rsidR="000B4600" w:rsidRDefault="000B4600" w:rsidP="00C8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23" w:rsidRDefault="003D7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23" w:rsidRDefault="003D7023">
    <w:pPr>
      <w:pStyle w:val="Footer"/>
    </w:pPr>
    <w:r>
      <w:t>F-BPR-15 Acknowledgment form of BP                                      Effective Date – 18.01.2022</w:t>
    </w:r>
  </w:p>
  <w:p w:rsidR="00C812B9" w:rsidRDefault="00C812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23" w:rsidRDefault="003D7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00" w:rsidRDefault="000B4600" w:rsidP="00C812B9">
      <w:pPr>
        <w:spacing w:after="0" w:line="240" w:lineRule="auto"/>
      </w:pPr>
      <w:r>
        <w:separator/>
      </w:r>
    </w:p>
  </w:footnote>
  <w:footnote w:type="continuationSeparator" w:id="0">
    <w:p w:rsidR="000B4600" w:rsidRDefault="000B4600" w:rsidP="00C8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23" w:rsidRDefault="003D7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23" w:rsidRDefault="003D70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23" w:rsidRDefault="003D70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163"/>
    <w:rsid w:val="000B4600"/>
    <w:rsid w:val="00217023"/>
    <w:rsid w:val="003C0163"/>
    <w:rsid w:val="003D7023"/>
    <w:rsid w:val="0043013B"/>
    <w:rsid w:val="004976D4"/>
    <w:rsid w:val="005E6187"/>
    <w:rsid w:val="00762AA9"/>
    <w:rsid w:val="00C812B9"/>
    <w:rsid w:val="00D6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B9"/>
  </w:style>
  <w:style w:type="paragraph" w:styleId="Footer">
    <w:name w:val="footer"/>
    <w:basedOn w:val="Normal"/>
    <w:link w:val="FooterChar"/>
    <w:uiPriority w:val="99"/>
    <w:unhideWhenUsed/>
    <w:rsid w:val="00C8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Gopi</cp:lastModifiedBy>
  <cp:revision>5</cp:revision>
  <cp:lastPrinted>2022-01-12T06:39:00Z</cp:lastPrinted>
  <dcterms:created xsi:type="dcterms:W3CDTF">2022-01-12T06:03:00Z</dcterms:created>
  <dcterms:modified xsi:type="dcterms:W3CDTF">2022-01-12T06:40:00Z</dcterms:modified>
</cp:coreProperties>
</file>